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19" w:rsidRDefault="00996F19" w:rsidP="000F699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96F19">
        <w:rPr>
          <w:rFonts w:ascii="Times New Roman" w:hAnsi="Times New Roman" w:cs="Times New Roman"/>
          <w:sz w:val="28"/>
          <w:szCs w:val="28"/>
          <w:lang w:val="uk-UA"/>
        </w:rPr>
        <w:t>Інструкційна картка</w:t>
      </w:r>
      <w:r w:rsidR="007310B9"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0F6990" w:rsidRDefault="00EA100E" w:rsidP="000F699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Макраме:</w:t>
      </w:r>
      <w:r w:rsidR="000F6990">
        <w:rPr>
          <w:rFonts w:ascii="Times New Roman" w:hAnsi="Times New Roman" w:cs="Times New Roman"/>
          <w:sz w:val="28"/>
          <w:szCs w:val="28"/>
          <w:lang w:val="uk-UA"/>
        </w:rPr>
        <w:t>в’язання основних вузлів.</w:t>
      </w:r>
    </w:p>
    <w:p w:rsidR="00BD3919" w:rsidRPr="00F64163" w:rsidRDefault="00BD3919" w:rsidP="00F64163">
      <w:pPr>
        <w:pStyle w:val="a5"/>
        <w:ind w:firstLine="426"/>
        <w:jc w:val="both"/>
        <w:rPr>
          <w:rFonts w:ascii="Times New Roman" w:hAnsi="Times New Roman" w:cs="Times New Roman"/>
          <w:sz w:val="28"/>
          <w:lang w:val="uk-UA" w:eastAsia="uk-UA"/>
        </w:rPr>
      </w:pPr>
      <w:r w:rsidRPr="00CD6FA1">
        <w:rPr>
          <w:rStyle w:val="0pt"/>
          <w:rFonts w:eastAsiaTheme="minorHAnsi"/>
          <w:sz w:val="28"/>
          <w:szCs w:val="28"/>
          <w:lang w:val="uk-UA"/>
        </w:rPr>
        <w:t>Перший спосіб</w:t>
      </w:r>
      <w:r w:rsidRPr="00F64163">
        <w:rPr>
          <w:rStyle w:val="0pt"/>
          <w:rFonts w:eastAsiaTheme="minorHAnsi"/>
          <w:sz w:val="28"/>
          <w:szCs w:val="28"/>
          <w:lang w:val="uk-UA"/>
        </w:rPr>
        <w:t>.</w:t>
      </w:r>
      <w:r w:rsidRPr="00F64163">
        <w:rPr>
          <w:rFonts w:ascii="Times New Roman" w:hAnsi="Times New Roman" w:cs="Times New Roman"/>
          <w:sz w:val="28"/>
          <w:szCs w:val="28"/>
          <w:lang w:val="uk-UA"/>
        </w:rPr>
        <w:t xml:space="preserve"> Складаємо нитку навпіл</w:t>
      </w:r>
      <w:r w:rsidR="00F64163" w:rsidRPr="00F641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4163">
        <w:rPr>
          <w:rFonts w:ascii="Times New Roman" w:hAnsi="Times New Roman" w:cs="Times New Roman"/>
          <w:sz w:val="28"/>
          <w:szCs w:val="28"/>
          <w:lang w:val="uk-UA"/>
        </w:rPr>
        <w:t xml:space="preserve"> і на місці згину дістаємо петлю. Правою рукою підводимо петлю до планки так, щоб пл</w:t>
      </w:r>
      <w:r w:rsidR="00EA100E">
        <w:rPr>
          <w:rFonts w:ascii="Times New Roman" w:hAnsi="Times New Roman" w:cs="Times New Roman"/>
          <w:sz w:val="28"/>
          <w:szCs w:val="28"/>
          <w:lang w:val="uk-UA"/>
        </w:rPr>
        <w:t>анка була зверху над петлею. По</w:t>
      </w:r>
      <w:r w:rsidRPr="00F64163">
        <w:rPr>
          <w:rFonts w:ascii="Times New Roman" w:hAnsi="Times New Roman" w:cs="Times New Roman"/>
          <w:sz w:val="28"/>
          <w:szCs w:val="28"/>
          <w:lang w:val="uk-UA"/>
        </w:rPr>
        <w:t>тім перехиляємо петлю на себе через</w:t>
      </w:r>
      <w:r w:rsidRPr="00F6416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планку і протягуємо</w:t>
      </w:r>
      <w:r w:rsidRPr="00CD6FA1">
        <w:rPr>
          <w:lang w:val="uk-UA" w:eastAsia="uk-UA"/>
        </w:rPr>
        <w:t xml:space="preserve"> </w:t>
      </w:r>
      <w:r w:rsidRPr="00F64163">
        <w:rPr>
          <w:rFonts w:ascii="Times New Roman" w:hAnsi="Times New Roman" w:cs="Times New Roman"/>
          <w:sz w:val="28"/>
          <w:lang w:val="uk-UA" w:eastAsia="uk-UA"/>
        </w:rPr>
        <w:t>через неї вільні кінці ниток. Нитки добре затягуємо.</w:t>
      </w:r>
      <w:r w:rsidR="00F64163">
        <w:rPr>
          <w:rFonts w:ascii="Times New Roman" w:hAnsi="Times New Roman" w:cs="Times New Roman"/>
          <w:sz w:val="28"/>
          <w:lang w:val="uk-UA" w:eastAsia="uk-UA"/>
        </w:rPr>
        <w:t xml:space="preserve"> </w:t>
      </w:r>
      <w:r w:rsidRPr="00F64163">
        <w:rPr>
          <w:rFonts w:ascii="Times New Roman" w:hAnsi="Times New Roman" w:cs="Times New Roman"/>
          <w:sz w:val="28"/>
          <w:lang w:val="uk-UA" w:eastAsia="uk-UA"/>
        </w:rPr>
        <w:t>Петля буде за двома кінцями ниток і утворить «замочок»  знизу</w:t>
      </w:r>
    </w:p>
    <w:p w:rsidR="00BD3919" w:rsidRPr="0009406D" w:rsidRDefault="00BD3919" w:rsidP="00F64163">
      <w:pPr>
        <w:spacing w:after="0" w:line="240" w:lineRule="auto"/>
        <w:ind w:left="100" w:firstLine="426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uk-UA"/>
        </w:rPr>
      </w:pPr>
      <w:r w:rsidRPr="00CD6FA1"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uk-UA"/>
        </w:rPr>
        <w:t xml:space="preserve">   </w:t>
      </w:r>
    </w:p>
    <w:p w:rsidR="00996F19" w:rsidRDefault="00BD3919" w:rsidP="00F64163">
      <w:pPr>
        <w:ind w:firstLine="426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BD3919">
        <w:rPr>
          <w:noProof/>
          <w:lang w:eastAsia="ru-RU"/>
        </w:rPr>
        <w:drawing>
          <wp:inline distT="0" distB="0" distL="0" distR="0">
            <wp:extent cx="1051784" cy="1443708"/>
            <wp:effectExtent l="19050" t="0" r="0" b="0"/>
            <wp:docPr id="6" name="Рисунок 1" descr="C:\Users\Гана\Desktop\картинки\594f784d1713fe547ea23f1a4b70152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5" name="Рисунок 4" descr="C:\Users\Гана\Desktop\картинки\594f784d1713fe547ea23f1a4b701525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-4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21" cy="1445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6990" w:rsidRPr="000F699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</w:p>
    <w:p w:rsidR="000F6990" w:rsidRPr="00F64163" w:rsidRDefault="000F6990" w:rsidP="00F64163">
      <w:pPr>
        <w:pStyle w:val="a5"/>
        <w:ind w:firstLine="42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F6416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Другий спосіб.</w:t>
      </w:r>
      <w:r w:rsidRPr="00F6416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Складаємо нитку навпіл, як описано в першому способі</w:t>
      </w:r>
      <w:r w:rsidRPr="00F6416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.</w:t>
      </w:r>
      <w:r w:rsidRPr="00F6416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Беремо правою рукою петлю, покладаємо її зверху </w:t>
      </w:r>
      <w:r w:rsidRPr="00F6416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планку.</w:t>
      </w:r>
      <w:r w:rsidRPr="00F6416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Два вільні кінці ниток протягуємо в петлю знизу вгору через планку. Затягуємо туго нитки. Тепер петля на двох кінцях </w:t>
      </w:r>
      <w:r w:rsidRPr="00F64163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ниток</w:t>
      </w:r>
      <w:r w:rsidRPr="00F6416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зверху і утворює «замочок» зверху</w:t>
      </w:r>
    </w:p>
    <w:p w:rsidR="000F6990" w:rsidRDefault="000F6990" w:rsidP="00F64163">
      <w:pPr>
        <w:jc w:val="both"/>
        <w:rPr>
          <w:lang w:val="uk-UA"/>
        </w:rPr>
      </w:pPr>
    </w:p>
    <w:p w:rsidR="00BD3919" w:rsidRDefault="00BD3919" w:rsidP="00F64163">
      <w:pPr>
        <w:jc w:val="both"/>
        <w:rPr>
          <w:lang w:val="uk-UA"/>
        </w:rPr>
      </w:pPr>
      <w:r w:rsidRPr="00BD3919">
        <w:rPr>
          <w:noProof/>
          <w:lang w:eastAsia="ru-RU"/>
        </w:rPr>
        <w:drawing>
          <wp:inline distT="0" distB="0" distL="0" distR="0">
            <wp:extent cx="2112484" cy="1473798"/>
            <wp:effectExtent l="19050" t="0" r="2066" b="0"/>
            <wp:docPr id="4" name="Рисунок 4" descr="C:\Users\Гана\Desktop\картинки\7218285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7" name="Рисунок 6" descr="C:\Users\Гана\Desktop\картинки\7218285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5807" r="25098" b="571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484" cy="1473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990" w:rsidRPr="00F64163" w:rsidRDefault="000F6990" w:rsidP="00F64163">
      <w:pPr>
        <w:pStyle w:val="a5"/>
        <w:ind w:firstLine="426"/>
        <w:jc w:val="both"/>
        <w:rPr>
          <w:rFonts w:ascii="Times New Roman" w:hAnsi="Times New Roman" w:cs="Times New Roman"/>
          <w:sz w:val="28"/>
          <w:lang w:val="uk-UA" w:eastAsia="uk-UA"/>
        </w:rPr>
      </w:pPr>
      <w:r w:rsidRPr="00F64163">
        <w:rPr>
          <w:rFonts w:ascii="Times New Roman" w:hAnsi="Times New Roman" w:cs="Times New Roman"/>
          <w:b/>
          <w:bCs/>
          <w:sz w:val="28"/>
          <w:lang w:val="uk-UA" w:eastAsia="uk-UA"/>
        </w:rPr>
        <w:t>Третій спосіб.</w:t>
      </w:r>
      <w:r w:rsidRPr="00F64163">
        <w:rPr>
          <w:rFonts w:ascii="Times New Roman" w:hAnsi="Times New Roman" w:cs="Times New Roman"/>
          <w:sz w:val="28"/>
          <w:lang w:val="uk-UA" w:eastAsia="uk-UA"/>
        </w:rPr>
        <w:t xml:space="preserve"> Прикріплюємо нитки до  планки так,  як описано в першому способі. Потім правий кінець </w:t>
      </w:r>
      <w:r w:rsidRPr="00F64163">
        <w:rPr>
          <w:rFonts w:ascii="Times New Roman" w:hAnsi="Times New Roman" w:cs="Times New Roman"/>
          <w:b/>
          <w:bCs/>
          <w:sz w:val="28"/>
          <w:lang w:val="uk-UA" w:eastAsia="uk-UA"/>
        </w:rPr>
        <w:t xml:space="preserve"> нитки накидаємо через планку </w:t>
      </w:r>
      <w:r w:rsidRPr="00F64163">
        <w:rPr>
          <w:rFonts w:ascii="Times New Roman" w:hAnsi="Times New Roman" w:cs="Times New Roman"/>
          <w:sz w:val="28"/>
          <w:lang w:val="uk-UA" w:eastAsia="uk-UA"/>
        </w:rPr>
        <w:t xml:space="preserve"> зверху вниз. Утворюється петля</w:t>
      </w:r>
      <w:r w:rsidRPr="00F64163">
        <w:rPr>
          <w:rFonts w:ascii="Times New Roman" w:hAnsi="Times New Roman" w:cs="Times New Roman"/>
          <w:b/>
          <w:sz w:val="28"/>
          <w:lang w:val="uk-UA" w:eastAsia="uk-UA"/>
        </w:rPr>
        <w:t>,</w:t>
      </w:r>
      <w:r w:rsidRPr="00F64163">
        <w:rPr>
          <w:rFonts w:ascii="Times New Roman" w:hAnsi="Times New Roman" w:cs="Times New Roman"/>
          <w:b/>
          <w:bCs/>
          <w:sz w:val="28"/>
          <w:lang w:val="uk-UA" w:eastAsia="uk-UA"/>
        </w:rPr>
        <w:t xml:space="preserve">  </w:t>
      </w:r>
      <w:r w:rsidRPr="00F64163">
        <w:rPr>
          <w:rFonts w:ascii="Times New Roman" w:hAnsi="Times New Roman" w:cs="Times New Roman"/>
          <w:bCs/>
          <w:sz w:val="28"/>
          <w:lang w:val="uk-UA" w:eastAsia="uk-UA"/>
        </w:rPr>
        <w:t>в яку протягуємо кінець нитки</w:t>
      </w:r>
      <w:r w:rsidRPr="00F64163">
        <w:rPr>
          <w:rFonts w:ascii="Times New Roman" w:hAnsi="Times New Roman" w:cs="Times New Roman"/>
          <w:sz w:val="28"/>
          <w:lang w:val="uk-UA" w:eastAsia="uk-UA"/>
        </w:rPr>
        <w:t xml:space="preserve"> Те саме робимо і з лівою ниткою.</w:t>
      </w:r>
    </w:p>
    <w:p w:rsidR="000F6990" w:rsidRPr="00CD6FA1" w:rsidRDefault="000F6990" w:rsidP="00F64163">
      <w:pPr>
        <w:spacing w:after="0" w:line="206" w:lineRule="exact"/>
        <w:ind w:left="100" w:right="40" w:firstLine="18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uk-UA"/>
        </w:rPr>
      </w:pPr>
      <w:r w:rsidRPr="00CD6FA1"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uk-UA"/>
        </w:rPr>
        <w:t>.</w:t>
      </w:r>
    </w:p>
    <w:p w:rsidR="000F6990" w:rsidRPr="00CD6FA1" w:rsidRDefault="000F6990" w:rsidP="00F64163">
      <w:pPr>
        <w:spacing w:after="0" w:line="206" w:lineRule="exact"/>
        <w:ind w:right="4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uk-UA"/>
        </w:rPr>
      </w:pPr>
      <w:r w:rsidRPr="00CD6FA1">
        <w:rPr>
          <w:rFonts w:ascii="Times New Roman" w:eastAsia="Times New Roman" w:hAnsi="Times New Roman" w:cs="Times New Roman"/>
          <w:b/>
          <w:bCs/>
          <w:color w:val="2E2800"/>
          <w:sz w:val="28"/>
          <w:szCs w:val="28"/>
          <w:lang w:val="uk-UA" w:eastAsia="ru-RU"/>
        </w:rPr>
        <w:t xml:space="preserve">  </w:t>
      </w:r>
    </w:p>
    <w:p w:rsidR="000F6990" w:rsidRPr="00CD6FA1" w:rsidRDefault="000F6990" w:rsidP="00F64163">
      <w:pPr>
        <w:spacing w:after="0" w:line="206" w:lineRule="exact"/>
        <w:ind w:left="100" w:right="40" w:firstLine="18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val="uk-UA" w:eastAsia="uk-UA"/>
        </w:rPr>
      </w:pPr>
    </w:p>
    <w:p w:rsidR="000F6990" w:rsidRDefault="000F6990" w:rsidP="00F64163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 w:rsidRPr="00CD6FA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14550" cy="1369172"/>
            <wp:effectExtent l="19050" t="0" r="0" b="0"/>
            <wp:docPr id="43" name="Рисунок 23" descr="C:\Users\Гана\Desktop\картинки\935c3a3f6d559d02c010076b4a0f68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Гана\Desktop\картинки\935c3a3f6d559d02c010076b4a0f68ab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369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990" w:rsidRPr="00996F19" w:rsidRDefault="000F6990">
      <w:pPr>
        <w:rPr>
          <w:lang w:val="uk-UA"/>
        </w:rPr>
      </w:pPr>
    </w:p>
    <w:sectPr w:rsidR="000F6990" w:rsidRPr="00996F19" w:rsidSect="000F6990">
      <w:pgSz w:w="11905" w:h="16837" w:code="9"/>
      <w:pgMar w:top="851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996F19"/>
    <w:rsid w:val="000F6990"/>
    <w:rsid w:val="00150436"/>
    <w:rsid w:val="0015505E"/>
    <w:rsid w:val="003B45B0"/>
    <w:rsid w:val="006116C3"/>
    <w:rsid w:val="006823C5"/>
    <w:rsid w:val="007310B9"/>
    <w:rsid w:val="008C2CD9"/>
    <w:rsid w:val="0095453A"/>
    <w:rsid w:val="00996F19"/>
    <w:rsid w:val="00A63F7E"/>
    <w:rsid w:val="00AC5509"/>
    <w:rsid w:val="00BD3919"/>
    <w:rsid w:val="00EA100E"/>
    <w:rsid w:val="00F64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6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F19"/>
    <w:rPr>
      <w:rFonts w:ascii="Tahoma" w:hAnsi="Tahoma" w:cs="Tahoma"/>
      <w:sz w:val="16"/>
      <w:szCs w:val="16"/>
    </w:rPr>
  </w:style>
  <w:style w:type="character" w:customStyle="1" w:styleId="0pt">
    <w:name w:val="Основной текст + Полужирный;Интервал 0 pt"/>
    <w:basedOn w:val="a0"/>
    <w:rsid w:val="00BD3919"/>
    <w:rPr>
      <w:rFonts w:ascii="Times New Roman" w:eastAsia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paragraph" w:styleId="a5">
    <w:name w:val="No Spacing"/>
    <w:uiPriority w:val="1"/>
    <w:qFormat/>
    <w:rsid w:val="00F6416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5</cp:revision>
  <dcterms:created xsi:type="dcterms:W3CDTF">2016-11-30T11:51:00Z</dcterms:created>
  <dcterms:modified xsi:type="dcterms:W3CDTF">2017-02-03T19:10:00Z</dcterms:modified>
</cp:coreProperties>
</file>